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/>
          <w:b/>
          <w:bCs/>
          <w:sz w:val="28"/>
          <w:szCs w:val="28"/>
          <w:lang w:val="zh-CN" w:eastAsia="zh-CN"/>
        </w:rPr>
      </w:pPr>
      <w:r>
        <w:rPr>
          <w:rFonts w:hint="eastAsia" w:cs="宋体"/>
          <w:b/>
          <w:bCs/>
          <w:sz w:val="32"/>
          <w:szCs w:val="32"/>
          <w:lang w:val="zh-CN" w:eastAsia="zh-CN"/>
        </w:rPr>
        <w:t>青海省消防救援总队2024年无人机驾驶员培训项目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中标结果公告</w:t>
      </w:r>
    </w:p>
    <w:tbl>
      <w:tblPr>
        <w:tblStyle w:val="11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370" w:type="dxa"/>
            <w:vAlign w:val="center"/>
          </w:tcPr>
          <w:p>
            <w:pPr>
              <w:pStyle w:val="27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zh-CN" w:eastAsia="zh-CN" w:bidi="ar-SA"/>
              </w:rPr>
              <w:t>青海省国丰竞磋（服务）2024-052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70" w:type="dxa"/>
            <w:vAlign w:val="center"/>
          </w:tcPr>
          <w:p>
            <w:pPr>
              <w:pStyle w:val="27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zh-CN" w:eastAsia="zh-CN" w:bidi="ar-SA"/>
              </w:rPr>
              <w:t>青海省消防救援总队2024年无人机驾驶员培训项目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项目预算控制额度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855750.00元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中标总金额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745200.00元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项目分包个数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公告发布日期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2024年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评标日期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2024年08月02日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定标日期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2024年0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中标公告期限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自发布中标结果公告起1个工作日（2024年08月05日）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各包要求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（一）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招标内容：1.此次拟组织两期无人机驾驶员培训班，共计87人参加培训，69人为多旋翼视距内无人机驾驶员培训，18人为复合翼无人机驾驶员培训。其中，第一期拟定26人多旋翼视距内无人机驾驶员和18人为复合翼无人机驾驶员培训，第二期拟定43人多旋翼视距内无人机驾驶员培训。培训时间每期拟定为28天。2.此次培训拟设定在海南州消防救援支队开展，采取小班教学模式，培训单位需按照1:8的比例派遣带有教练证资质的教员和教学用无人机、实操无人机开展培训工作，按照先理论授课后实操训练模式，培训单位需安排足额理论授课、模拟飞行器授课和室外带飞、室外单飞等既定内容，同时需免费1：1提供模拟飞行器软件、模拟飞行手柄等，同时提供2架备用教学用无人机，根据总队现有无人机情况，需要提供但不限于大疆M30T、大疆M300、大疆M350、丰翼ARK E35复合翼无人机及其配套地面站用于无人机驾驶员实操训练使用。具体内容详见《磋商文件》。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（二）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服务期限：56天（培训时间每期拟定为28天）。</w:t>
            </w:r>
          </w:p>
          <w:p>
            <w:pPr>
              <w:pStyle w:val="2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（三）、服务地点</w:t>
            </w:r>
            <w:r>
              <w:rPr>
                <w:rFonts w:hint="eastAsia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：海南州消防救援支队（采购人指定地点）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各包中标内容、数量、价格、合同履行日期及供应商名称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中标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信息如下：</w:t>
            </w:r>
          </w:p>
          <w:p>
            <w:pPr>
              <w:spacing w:line="360" w:lineRule="auto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标单位：西安天翼智控教育科技有限公司；</w:t>
            </w:r>
          </w:p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统一社会信用代码：91610139MA6UXMG58L；</w:t>
            </w:r>
          </w:p>
          <w:p>
            <w:pPr>
              <w:spacing w:line="360" w:lineRule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中标单位地址：陕西省西安市浐灞生态区广运潭大道南段4555号长安大学科技园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栋A- 402；</w:t>
            </w:r>
          </w:p>
          <w:p>
            <w:pPr>
              <w:spacing w:line="360" w:lineRule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中标金额：</w:t>
            </w:r>
            <w:r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  <w:t>¥745200.00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元。</w:t>
            </w:r>
          </w:p>
          <w:p>
            <w:pPr>
              <w:spacing w:line="360" w:lineRule="auto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合同履行日期：</w:t>
            </w:r>
            <w:r>
              <w:rPr>
                <w:rFonts w:hint="eastAsia" w:ascii="Arial" w:hAnsi="Arial" w:cs="Arial"/>
                <w:b/>
                <w:bCs/>
                <w:color w:val="auto"/>
                <w:sz w:val="28"/>
                <w:szCs w:val="28"/>
                <w:highlight w:val="none"/>
                <w:lang w:val="zh-CN" w:eastAsia="zh-CN"/>
              </w:rPr>
              <w:t>56天（培训时间每期拟定为28天）。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投标、开标地点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青海省西宁市城西区西关大街街道文博路3号3-363号铺，青海省国丰工程项目管理有限公司2楼开标室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评审委员会成员名单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严军（磋商小组组长）、安文潼、田培冰（采购人代表）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zh-CN" w:eastAsia="zh-CN"/>
              </w:rPr>
              <w:t>招标人及联系电话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 w:cs="Times New Roman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val="zh-CN" w:eastAsia="zh-CN"/>
              </w:rPr>
              <w:t>采购人：青海省消防救援总队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  <w:t>联系人：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赵先生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  <w:t>联系电话：0971-8818074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zh-CN" w:eastAsia="zh-CN"/>
              </w:rPr>
              <w:t>联系地址：西宁市经济技术开发区金桥路19号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采购代理机构及联系人电话</w:t>
            </w:r>
          </w:p>
        </w:tc>
        <w:tc>
          <w:tcPr>
            <w:tcW w:w="737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zh-CN" w:eastAsia="zh-CN"/>
              </w:rPr>
              <w:t>采购代理机构：青海省国丰工程项目管理有限公司</w:t>
            </w:r>
          </w:p>
          <w:p>
            <w:pPr>
              <w:spacing w:line="36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联系人：钟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女士</w:t>
            </w:r>
          </w:p>
          <w:p>
            <w:pPr>
              <w:spacing w:line="36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联系电话：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0971-4326699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电子邮箱：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lang w:val="zh-CN" w:eastAsia="zh-CN"/>
              </w:rPr>
              <w:instrText xml:space="preserve"> HYPERLINK "mailto:qinghaimingchi@163.com" </w:instrText>
            </w:r>
            <w:r>
              <w:rPr>
                <w:rFonts w:hint="eastAsia"/>
                <w:sz w:val="28"/>
                <w:szCs w:val="28"/>
                <w:lang w:val="zh-CN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3246265532@qq.com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fldChar w:fldCharType="end"/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联系地址：青海省西宁市城西区西关大街街道文博路3号3-363号铺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5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财政部门监督电话</w:t>
            </w:r>
          </w:p>
        </w:tc>
        <w:tc>
          <w:tcPr>
            <w:tcW w:w="7370" w:type="dxa"/>
            <w:vAlign w:val="center"/>
          </w:tcPr>
          <w:p>
            <w:pPr>
              <w:pStyle w:val="27"/>
              <w:spacing w:line="360" w:lineRule="auto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监督单位：青海省消防救援总队审计室</w:t>
            </w:r>
          </w:p>
          <w:p>
            <w:pPr>
              <w:pStyle w:val="27"/>
              <w:spacing w:line="360" w:lineRule="auto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联系电话：0971-8818056</w:t>
            </w:r>
          </w:p>
        </w:tc>
      </w:tr>
    </w:tbl>
    <w:p>
      <w:pPr>
        <w:spacing w:line="360" w:lineRule="auto"/>
        <w:rPr>
          <w:rFonts w:hint="eastAsia"/>
          <w:b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zY2NzQ3ZWU4MjY1ZjUxYWEwMGY5MjNmMzk4NjcifQ=="/>
  </w:docVars>
  <w:rsids>
    <w:rsidRoot w:val="1D3900AB"/>
    <w:rsid w:val="00177C2B"/>
    <w:rsid w:val="00516285"/>
    <w:rsid w:val="0056104C"/>
    <w:rsid w:val="00613638"/>
    <w:rsid w:val="00694DDF"/>
    <w:rsid w:val="008955A6"/>
    <w:rsid w:val="008E3AFA"/>
    <w:rsid w:val="009C6825"/>
    <w:rsid w:val="009D7452"/>
    <w:rsid w:val="009E6B98"/>
    <w:rsid w:val="00AA66E2"/>
    <w:rsid w:val="00CA3412"/>
    <w:rsid w:val="00D91A53"/>
    <w:rsid w:val="03980AC1"/>
    <w:rsid w:val="03F50716"/>
    <w:rsid w:val="0405100B"/>
    <w:rsid w:val="04604126"/>
    <w:rsid w:val="07827855"/>
    <w:rsid w:val="07D75B4B"/>
    <w:rsid w:val="08CB6909"/>
    <w:rsid w:val="090C45AD"/>
    <w:rsid w:val="09806D23"/>
    <w:rsid w:val="0D2031EE"/>
    <w:rsid w:val="0E4B09AA"/>
    <w:rsid w:val="0E964F8D"/>
    <w:rsid w:val="0F6F3603"/>
    <w:rsid w:val="0F7708BC"/>
    <w:rsid w:val="0FFD717C"/>
    <w:rsid w:val="10712174"/>
    <w:rsid w:val="121A1A92"/>
    <w:rsid w:val="12561531"/>
    <w:rsid w:val="12576FB4"/>
    <w:rsid w:val="12C06706"/>
    <w:rsid w:val="12E04BA4"/>
    <w:rsid w:val="13B23BE3"/>
    <w:rsid w:val="1677502D"/>
    <w:rsid w:val="16A0410A"/>
    <w:rsid w:val="17A93B12"/>
    <w:rsid w:val="17E167C6"/>
    <w:rsid w:val="186404DF"/>
    <w:rsid w:val="1ABE4BA1"/>
    <w:rsid w:val="1CB14821"/>
    <w:rsid w:val="1D0F6C0A"/>
    <w:rsid w:val="1D3900AB"/>
    <w:rsid w:val="1D692B3D"/>
    <w:rsid w:val="1DB37407"/>
    <w:rsid w:val="213F36B4"/>
    <w:rsid w:val="219C6D29"/>
    <w:rsid w:val="232C2482"/>
    <w:rsid w:val="243868A0"/>
    <w:rsid w:val="2656173B"/>
    <w:rsid w:val="26746233"/>
    <w:rsid w:val="29655FA5"/>
    <w:rsid w:val="29C946C9"/>
    <w:rsid w:val="2A042535"/>
    <w:rsid w:val="2A1A6D18"/>
    <w:rsid w:val="2B1D37D2"/>
    <w:rsid w:val="2B235BA7"/>
    <w:rsid w:val="2B492906"/>
    <w:rsid w:val="2B795D24"/>
    <w:rsid w:val="2BC9407E"/>
    <w:rsid w:val="2C4D13AF"/>
    <w:rsid w:val="2D2F7FD3"/>
    <w:rsid w:val="2EE10B55"/>
    <w:rsid w:val="2EF92452"/>
    <w:rsid w:val="2F48270C"/>
    <w:rsid w:val="3062318D"/>
    <w:rsid w:val="31484AB8"/>
    <w:rsid w:val="31834450"/>
    <w:rsid w:val="31EC4A29"/>
    <w:rsid w:val="337F6E0B"/>
    <w:rsid w:val="343B024C"/>
    <w:rsid w:val="34904B1C"/>
    <w:rsid w:val="3601125F"/>
    <w:rsid w:val="36232FE2"/>
    <w:rsid w:val="36C203B5"/>
    <w:rsid w:val="374D66A3"/>
    <w:rsid w:val="38355A6B"/>
    <w:rsid w:val="388C4AE7"/>
    <w:rsid w:val="39076E4F"/>
    <w:rsid w:val="3A5C534F"/>
    <w:rsid w:val="3B6020BE"/>
    <w:rsid w:val="3C1921E0"/>
    <w:rsid w:val="3C1F1D71"/>
    <w:rsid w:val="3C97591D"/>
    <w:rsid w:val="3D1F3769"/>
    <w:rsid w:val="3D4936DD"/>
    <w:rsid w:val="3DCB78B2"/>
    <w:rsid w:val="3F233D18"/>
    <w:rsid w:val="3F3D74FE"/>
    <w:rsid w:val="3FA25CA7"/>
    <w:rsid w:val="420661F4"/>
    <w:rsid w:val="422B7AE1"/>
    <w:rsid w:val="42A30D38"/>
    <w:rsid w:val="44E437D3"/>
    <w:rsid w:val="44E51255"/>
    <w:rsid w:val="4612044E"/>
    <w:rsid w:val="473F184D"/>
    <w:rsid w:val="47AB755C"/>
    <w:rsid w:val="4A62788A"/>
    <w:rsid w:val="4B1E1E75"/>
    <w:rsid w:val="4B4D6097"/>
    <w:rsid w:val="4F07784D"/>
    <w:rsid w:val="4F5F77B7"/>
    <w:rsid w:val="50AF5D81"/>
    <w:rsid w:val="517611C9"/>
    <w:rsid w:val="520B1F67"/>
    <w:rsid w:val="548112A0"/>
    <w:rsid w:val="55A92991"/>
    <w:rsid w:val="566C5ECA"/>
    <w:rsid w:val="56AA47E3"/>
    <w:rsid w:val="56B23F0A"/>
    <w:rsid w:val="58394650"/>
    <w:rsid w:val="588F08FE"/>
    <w:rsid w:val="58B35EC1"/>
    <w:rsid w:val="59DA29B5"/>
    <w:rsid w:val="5B2C40A6"/>
    <w:rsid w:val="5BEC7989"/>
    <w:rsid w:val="5C3C7E88"/>
    <w:rsid w:val="5D626C08"/>
    <w:rsid w:val="5D8C761A"/>
    <w:rsid w:val="5DC77BA8"/>
    <w:rsid w:val="5F1D3F95"/>
    <w:rsid w:val="5FF670C1"/>
    <w:rsid w:val="61572FDD"/>
    <w:rsid w:val="621F75C3"/>
    <w:rsid w:val="62361593"/>
    <w:rsid w:val="62CC3C95"/>
    <w:rsid w:val="62E84886"/>
    <w:rsid w:val="64470FD8"/>
    <w:rsid w:val="64816435"/>
    <w:rsid w:val="648B4615"/>
    <w:rsid w:val="65636A29"/>
    <w:rsid w:val="65BC686D"/>
    <w:rsid w:val="663D28DA"/>
    <w:rsid w:val="664C027B"/>
    <w:rsid w:val="678F14DA"/>
    <w:rsid w:val="698D0200"/>
    <w:rsid w:val="69C46197"/>
    <w:rsid w:val="69D81325"/>
    <w:rsid w:val="6B652811"/>
    <w:rsid w:val="6BBD539F"/>
    <w:rsid w:val="6CA26F8C"/>
    <w:rsid w:val="6D286A0F"/>
    <w:rsid w:val="6DF51921"/>
    <w:rsid w:val="6F160F9C"/>
    <w:rsid w:val="6F490EFD"/>
    <w:rsid w:val="6F6D3DC5"/>
    <w:rsid w:val="70AC5255"/>
    <w:rsid w:val="71B42B43"/>
    <w:rsid w:val="71F315F4"/>
    <w:rsid w:val="726C5691"/>
    <w:rsid w:val="7516341A"/>
    <w:rsid w:val="76763C36"/>
    <w:rsid w:val="76B61741"/>
    <w:rsid w:val="773A0B59"/>
    <w:rsid w:val="781B5474"/>
    <w:rsid w:val="790822CB"/>
    <w:rsid w:val="799B62C9"/>
    <w:rsid w:val="79BD1D4E"/>
    <w:rsid w:val="7A1A4AD4"/>
    <w:rsid w:val="7C4F0A74"/>
    <w:rsid w:val="7D332247"/>
    <w:rsid w:val="7E600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napToGrid w:val="0"/>
      <w:spacing w:before="200" w:beforeLines="200" w:line="480" w:lineRule="auto"/>
      <w:jc w:val="center"/>
      <w:outlineLvl w:val="1"/>
    </w:pPr>
    <w:rPr>
      <w:rFonts w:ascii="宋体" w:eastAsia="楷体_GB2312"/>
      <w:b/>
      <w:kern w:val="2"/>
      <w:sz w:val="32"/>
      <w:lang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120" w:afterLines="0"/>
      <w:jc w:val="both"/>
    </w:pPr>
    <w:rPr>
      <w:rFonts w:ascii="Calibri" w:hAnsi="Calibri"/>
      <w:kern w:val="2"/>
      <w:sz w:val="21"/>
      <w:szCs w:val="24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00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2"/>
    <w:link w:val="8"/>
    <w:qFormat/>
    <w:uiPriority w:val="0"/>
    <w:rPr>
      <w:kern w:val="2"/>
      <w:sz w:val="18"/>
      <w:szCs w:val="18"/>
    </w:rPr>
  </w:style>
  <w:style w:type="paragraph" w:customStyle="1" w:styleId="27">
    <w:name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margin_right20"/>
    <w:basedOn w:val="12"/>
    <w:qFormat/>
    <w:uiPriority w:val="0"/>
  </w:style>
  <w:style w:type="character" w:customStyle="1" w:styleId="30">
    <w:name w:val="hover5"/>
    <w:basedOn w:val="12"/>
    <w:qFormat/>
    <w:uiPriority w:val="0"/>
    <w:rPr>
      <w:color w:val="0063BA"/>
    </w:rPr>
  </w:style>
  <w:style w:type="character" w:customStyle="1" w:styleId="31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32">
    <w:name w:val="before"/>
    <w:basedOn w:val="12"/>
    <w:qFormat/>
    <w:uiPriority w:val="0"/>
    <w:rPr>
      <w:shd w:val="clear" w:fill="E22323"/>
    </w:rPr>
  </w:style>
  <w:style w:type="character" w:customStyle="1" w:styleId="33">
    <w:name w:val="hover4"/>
    <w:basedOn w:val="12"/>
    <w:qFormat/>
    <w:uiPriority w:val="0"/>
    <w:rPr>
      <w:color w:val="0063BA"/>
    </w:rPr>
  </w:style>
  <w:style w:type="character" w:customStyle="1" w:styleId="34">
    <w:name w:val="margin_right202"/>
    <w:basedOn w:val="12"/>
    <w:qFormat/>
    <w:uiPriority w:val="0"/>
  </w:style>
  <w:style w:type="character" w:customStyle="1" w:styleId="35">
    <w:name w:val="active5"/>
    <w:basedOn w:val="12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687</Characters>
  <Lines>2</Lines>
  <Paragraphs>1</Paragraphs>
  <TotalTime>5</TotalTime>
  <ScaleCrop>false</ScaleCrop>
  <LinksUpToDate>false</LinksUpToDate>
  <CharactersWithSpaces>687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2016-03-09T08:10:00Z</dcterms:created>
  <dc:creator>apple</dc:creator>
  <cp:lastModifiedBy>Administrator</cp:lastModifiedBy>
  <cp:lastPrinted>2022-04-12T04:01:00Z</cp:lastPrinted>
  <dcterms:modified xsi:type="dcterms:W3CDTF">2024-08-02T01:13:53Z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55519DBF26C24A6BBEC8E6E0FB28FDCB</vt:lpwstr>
  </property>
</Properties>
</file>