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outlineLvl w:val="3"/>
        <w:rPr>
          <w:rFonts w:hint="default"/>
          <w:b/>
          <w:sz w:val="24"/>
        </w:rPr>
      </w:pPr>
      <w:r>
        <w:rPr>
          <w:b/>
          <w:sz w:val="24"/>
        </w:rPr>
        <w:t>因系统固化原因，本项目采购监督机构相关信息未在采购文件中显示，故在此附件中补充说明，供应商无需响应。</w:t>
      </w:r>
    </w:p>
    <w:p>
      <w:pPr>
        <w:pStyle w:val="8"/>
        <w:outlineLvl w:val="3"/>
        <w:rPr>
          <w:rFonts w:hint="default"/>
        </w:rPr>
      </w:pPr>
      <w:r>
        <w:rPr>
          <w:b/>
          <w:sz w:val="24"/>
        </w:rPr>
        <w:t>采购监督机构：成都市财政局</w:t>
      </w:r>
    </w:p>
    <w:p>
      <w:pPr>
        <w:pStyle w:val="8"/>
        <w:jc w:val="left"/>
        <w:rPr>
          <w:rFonts w:hint="default"/>
        </w:rPr>
      </w:pPr>
      <w:r>
        <w:t>联系人：何老师</w:t>
      </w:r>
    </w:p>
    <w:p>
      <w:pPr>
        <w:pStyle w:val="8"/>
        <w:jc w:val="left"/>
        <w:rPr>
          <w:rFonts w:hint="default"/>
        </w:rPr>
      </w:pPr>
      <w:r>
        <w:t>联系电话：028-61882648</w:t>
      </w:r>
    </w:p>
    <w:p>
      <w:pPr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地址:成都市锦城大道366号成都市市级机关第三办公区2号楼11/12层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276841"/>
    <w:rsid w:val="00276841"/>
    <w:rsid w:val="007C0845"/>
    <w:rsid w:val="00BD6C0A"/>
    <w:rsid w:val="00BE59AA"/>
    <w:rsid w:val="00D61AC5"/>
    <w:rsid w:val="00F1305C"/>
    <w:rsid w:val="00F27BA8"/>
    <w:rsid w:val="627F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79</Characters>
  <Lines>1</Lines>
  <Paragraphs>1</Paragraphs>
  <TotalTime>0</TotalTime>
  <ScaleCrop>false</ScaleCrop>
  <LinksUpToDate>false</LinksUpToDate>
  <CharactersWithSpaces>91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2023-08-25T06:50:00Z</dcterms:created>
  <dc:creator>贺丹</dc:creator>
  <cp:lastModifiedBy>Ling</cp:lastModifiedBy>
  <dcterms:modified xsi:type="dcterms:W3CDTF">2024-02-23T02:10:47Z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C652026FB77F491AB2AF85C7E5949B92_12</vt:lpwstr>
  </property>
</Properties>
</file>